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58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3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3"/>
            <w:tcBorders>
              <w:top w:val="nil"/>
              <w:bottom w:val="nil"/>
            </w:tcBorders>
          </w:tcPr>
          <w:p w14:paraId="5D917D86" w14:textId="5D4EB52B" w:rsidR="004B16F4" w:rsidRPr="004174D1" w:rsidRDefault="005D4AA6" w:rsidP="001346B0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RECEÇÃO DAS OBRAS DE URBANIZAÇÃO OU CERTIDÃO PARA EFEITOS DE CELEBRAÇÃO DE ESCRITURAS PÚBLICAS DE PRIMEIRA TRANSMISSÃO DE IMÓVEIS CONSTRUIDOS EM LOTES OU DE FRAÇÕES AUNTÓNOMAS DESSES IMÓVEIS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2769C4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73EDBD72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769C4">
              <w:rPr>
                <w:rStyle w:val="Estilo4"/>
              </w:rPr>
            </w:r>
            <w:r w:rsidR="002769C4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769C4">
              <w:rPr>
                <w:rStyle w:val="Estilo4"/>
              </w:rPr>
            </w:r>
            <w:r w:rsidR="002769C4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2769C4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294325"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4C70A" w14:textId="77777777" w:rsidR="00E67C7B" w:rsidRDefault="0029599E" w:rsidP="008E5A25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</w:t>
            </w:r>
            <w:r w:rsidR="00E67C7B">
              <w:rPr>
                <w:rStyle w:val="Estilo4"/>
                <w:rFonts w:cs="Arial"/>
                <w:sz w:val="16"/>
                <w:szCs w:val="16"/>
              </w:rPr>
              <w:t>REQUERER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A </w:t>
            </w:r>
            <w:proofErr w:type="spellStart"/>
            <w:r w:rsidR="00353E1A">
              <w:rPr>
                <w:rStyle w:val="Estilo4"/>
                <w:rFonts w:cs="Arial"/>
                <w:sz w:val="16"/>
                <w:szCs w:val="16"/>
              </w:rPr>
              <w:t>V.EX.ª</w:t>
            </w:r>
            <w:proofErr w:type="spellEnd"/>
            <w:r w:rsidR="00353E1A">
              <w:rPr>
                <w:rStyle w:val="Estilo4"/>
                <w:rFonts w:cs="Arial"/>
                <w:sz w:val="16"/>
                <w:szCs w:val="16"/>
              </w:rPr>
              <w:t xml:space="preserve"> PARA O PROCESSO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2113781892"/>
                <w:placeholder>
                  <w:docPart w:val="3F9D8841BC80499EA5B2181CCA0281B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353E1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53E1A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53E1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="00353E1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353E1A">
              <w:rPr>
                <w:rStyle w:val="Estilo4"/>
                <w:rFonts w:cs="Arial"/>
                <w:sz w:val="16"/>
                <w:szCs w:val="16"/>
              </w:rPr>
              <w:t xml:space="preserve">, </w:t>
            </w:r>
            <w:r w:rsidR="00E67C7B">
              <w:rPr>
                <w:rStyle w:val="Estilo4"/>
                <w:rFonts w:cs="Arial"/>
                <w:sz w:val="16"/>
                <w:szCs w:val="16"/>
              </w:rPr>
              <w:t xml:space="preserve">A RECEÇÃO DAS OBRAS DE URBANIZAÇÃO E/OU EMISSÃO DE CERTIDÃO ABAIXO </w:t>
            </w:r>
            <w:proofErr w:type="spellStart"/>
            <w:r w:rsidR="00E67C7B">
              <w:rPr>
                <w:rStyle w:val="Estilo4"/>
                <w:rFonts w:cs="Arial"/>
                <w:sz w:val="16"/>
                <w:szCs w:val="16"/>
              </w:rPr>
              <w:t>ABAIXO</w:t>
            </w:r>
            <w:proofErr w:type="spellEnd"/>
            <w:r w:rsidR="00E67C7B">
              <w:rPr>
                <w:rStyle w:val="Estilo4"/>
                <w:rFonts w:cs="Arial"/>
                <w:sz w:val="16"/>
                <w:szCs w:val="16"/>
              </w:rPr>
              <w:t xml:space="preserve"> IDENTIFICADA, JUNTANDO OS DOCUMENTOS TIDOS PARA O EFEITO. </w:t>
            </w:r>
          </w:p>
          <w:p w14:paraId="4C02AD5B" w14:textId="4DDC83B0" w:rsidR="00F960E5" w:rsidRDefault="003A786F" w:rsidP="007570E1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2769C4">
              <w:rPr>
                <w:rStyle w:val="Estilo4"/>
              </w:rPr>
            </w:r>
            <w:r w:rsidR="002769C4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E67C7B">
              <w:rPr>
                <w:rStyle w:val="Estilo4"/>
                <w:rFonts w:cs="Arial"/>
                <w:sz w:val="16"/>
                <w:szCs w:val="16"/>
              </w:rPr>
              <w:t xml:space="preserve">RECEÇÃO PROVISÓRIA </w:t>
            </w:r>
            <w:r w:rsidR="00D7190B">
              <w:rPr>
                <w:rStyle w:val="Estilo4"/>
                <w:rFonts w:cs="Arial"/>
                <w:sz w:val="16"/>
                <w:szCs w:val="16"/>
              </w:rPr>
              <w:t>DAS OBRAS DE URBANIZAÇÃO</w:t>
            </w:r>
          </w:p>
          <w:p w14:paraId="79CB07A9" w14:textId="786C6BA9" w:rsidR="00D7190B" w:rsidRDefault="00D7190B" w:rsidP="00D7190B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RECEÇÃO </w:t>
            </w:r>
            <w:r>
              <w:rPr>
                <w:rStyle w:val="Estilo4"/>
                <w:rFonts w:cs="Arial"/>
                <w:sz w:val="16"/>
                <w:szCs w:val="16"/>
              </w:rPr>
              <w:t>DEFINITIVA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DAS OBRAS DE URBANIZAÇÃO</w:t>
            </w:r>
          </w:p>
          <w:p w14:paraId="1462C072" w14:textId="30978246" w:rsidR="00C62BE5" w:rsidRPr="00C62BE5" w:rsidRDefault="00F960E5" w:rsidP="007570E1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2769C4">
              <w:rPr>
                <w:rStyle w:val="Estilo4"/>
              </w:rPr>
            </w:r>
            <w:r w:rsidR="002769C4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FF09F4">
              <w:rPr>
                <w:rStyle w:val="Estilo4"/>
                <w:rFonts w:cs="Arial"/>
                <w:sz w:val="16"/>
                <w:szCs w:val="16"/>
              </w:rPr>
              <w:t>QUE A CAUÇÃO É SUFICIENTE PARA GARANTIR A BOA EXECUÇÃO DAS OBRAS DE URBANIZAÇÃO [</w:t>
            </w:r>
            <w:proofErr w:type="spellStart"/>
            <w:r w:rsidR="00FF09F4">
              <w:rPr>
                <w:rStyle w:val="Estilo4"/>
                <w:rFonts w:cs="Arial"/>
                <w:sz w:val="16"/>
                <w:szCs w:val="16"/>
              </w:rPr>
              <w:t>ART.º</w:t>
            </w:r>
            <w:proofErr w:type="spellEnd"/>
            <w:r w:rsidR="00FF09F4">
              <w:rPr>
                <w:rStyle w:val="Estilo4"/>
                <w:rFonts w:cs="Arial"/>
                <w:sz w:val="16"/>
                <w:szCs w:val="16"/>
              </w:rPr>
              <w:t xml:space="preserve"> 54]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2769C4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2769C4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2769C4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2769C4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2769C4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2769C4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4514F2F7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3C52B378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</w:t>
    </w:r>
    <w:r w:rsidR="00B5788E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</w:t>
    </w:r>
    <w:r w:rsidR="008A67AA">
      <w:rPr>
        <w:rFonts w:ascii="Arial" w:hAnsi="Arial" w:cs="Arial"/>
        <w:b/>
        <w:bCs/>
        <w:sz w:val="12"/>
        <w:szCs w:val="12"/>
      </w:rPr>
      <w:t>0</w:t>
    </w:r>
    <w:r w:rsidR="006D0FE2">
      <w:rPr>
        <w:rFonts w:ascii="Arial" w:hAnsi="Arial" w:cs="Arial"/>
        <w:b/>
        <w:bCs/>
        <w:sz w:val="12"/>
        <w:szCs w:val="12"/>
      </w:rPr>
      <w:t>2</w:t>
    </w:r>
    <w:r w:rsidR="008A67AA">
      <w:rPr>
        <w:rFonts w:ascii="Arial" w:hAnsi="Arial" w:cs="Arial"/>
        <w:b/>
        <w:bCs/>
        <w:sz w:val="12"/>
        <w:szCs w:val="12"/>
      </w:rPr>
      <w:t>4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B5788E">
      <w:rPr>
        <w:rFonts w:ascii="Arial" w:hAnsi="Arial" w:cs="Arial"/>
        <w:b/>
        <w:bCs/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qQ190Rg5U8uS012U+Td+ww/KOAc8gkmwbqLNPb8gjfhqv2zjHJ3dh+cLCp7Q6FZdxC6YT2bNCXKj7edA9B/ZRw==" w:salt="cPakJcKZU3er0HtzH+TSqw==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2B93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346B0"/>
    <w:rsid w:val="00146270"/>
    <w:rsid w:val="00146FB2"/>
    <w:rsid w:val="00147EA1"/>
    <w:rsid w:val="001518E4"/>
    <w:rsid w:val="00153A26"/>
    <w:rsid w:val="00155A06"/>
    <w:rsid w:val="0016024A"/>
    <w:rsid w:val="00165D51"/>
    <w:rsid w:val="00167C1E"/>
    <w:rsid w:val="001717A8"/>
    <w:rsid w:val="00174FD1"/>
    <w:rsid w:val="0018027F"/>
    <w:rsid w:val="00190D89"/>
    <w:rsid w:val="00197026"/>
    <w:rsid w:val="001A45E4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06394"/>
    <w:rsid w:val="002135F4"/>
    <w:rsid w:val="002138F8"/>
    <w:rsid w:val="00216E5C"/>
    <w:rsid w:val="002170E2"/>
    <w:rsid w:val="002331DE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769C4"/>
    <w:rsid w:val="00286236"/>
    <w:rsid w:val="00286EE2"/>
    <w:rsid w:val="00290D7A"/>
    <w:rsid w:val="00293C0D"/>
    <w:rsid w:val="00294325"/>
    <w:rsid w:val="0029599E"/>
    <w:rsid w:val="002A19AF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657"/>
    <w:rsid w:val="00340F6B"/>
    <w:rsid w:val="00344FB3"/>
    <w:rsid w:val="00351613"/>
    <w:rsid w:val="00353E1A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3D69"/>
    <w:rsid w:val="00414D37"/>
    <w:rsid w:val="004151B9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0D3E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D4AA6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0FE2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0023"/>
    <w:rsid w:val="00751ADF"/>
    <w:rsid w:val="0075684E"/>
    <w:rsid w:val="007570E1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84E4F"/>
    <w:rsid w:val="00792827"/>
    <w:rsid w:val="007B0464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0A95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67AA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E5A25"/>
    <w:rsid w:val="008F52E4"/>
    <w:rsid w:val="009034C6"/>
    <w:rsid w:val="00906FBD"/>
    <w:rsid w:val="00907E10"/>
    <w:rsid w:val="00911B5C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AC9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466B0"/>
    <w:rsid w:val="00A53EF0"/>
    <w:rsid w:val="00A56BD2"/>
    <w:rsid w:val="00A6357D"/>
    <w:rsid w:val="00A638C3"/>
    <w:rsid w:val="00A63D26"/>
    <w:rsid w:val="00A71965"/>
    <w:rsid w:val="00A728DE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1656"/>
    <w:rsid w:val="00B12DD2"/>
    <w:rsid w:val="00B15C21"/>
    <w:rsid w:val="00B16850"/>
    <w:rsid w:val="00B17030"/>
    <w:rsid w:val="00B2332F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8E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46D1B"/>
    <w:rsid w:val="00C46E12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7190B"/>
    <w:rsid w:val="00D87785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42E4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C7B"/>
    <w:rsid w:val="00E67FBB"/>
    <w:rsid w:val="00E72D22"/>
    <w:rsid w:val="00E73227"/>
    <w:rsid w:val="00E81FE4"/>
    <w:rsid w:val="00E8265A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862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5FDD"/>
    <w:rsid w:val="00F960E5"/>
    <w:rsid w:val="00F9651A"/>
    <w:rsid w:val="00F9738E"/>
    <w:rsid w:val="00FA115A"/>
    <w:rsid w:val="00FA159A"/>
    <w:rsid w:val="00FA36A2"/>
    <w:rsid w:val="00FA64CE"/>
    <w:rsid w:val="00FB511D"/>
    <w:rsid w:val="00FB69DC"/>
    <w:rsid w:val="00FD0E0B"/>
    <w:rsid w:val="00FD5229"/>
    <w:rsid w:val="00FE1A06"/>
    <w:rsid w:val="00FE2C70"/>
    <w:rsid w:val="00FE31E7"/>
    <w:rsid w:val="00FE420B"/>
    <w:rsid w:val="00FF09F4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D73FFA" w:rsidP="00D73FFA">
          <w:pPr>
            <w:pStyle w:val="C74FB114328F4C148B2B238D73D679C13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D73FFA" w:rsidP="00D73FFA">
          <w:pPr>
            <w:pStyle w:val="EDB6EFCA8C154332A97ACEFAD8FB29B53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D73FFA" w:rsidP="00D73FFA">
          <w:pPr>
            <w:pStyle w:val="8D0D9A6F51A54A11B8499A13DAF406263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D73FFA" w:rsidP="00D73FFA">
          <w:pPr>
            <w:pStyle w:val="0855E7E392B74B30B9B7EF809C922F8A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D73FFA" w:rsidP="00D73FFA">
          <w:pPr>
            <w:pStyle w:val="A2A204467AB6433A92AF9DDE8C7D892C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D73FFA" w:rsidP="00D73FFA">
          <w:pPr>
            <w:pStyle w:val="929B103B140B4297BD9D812A52F8D30D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D73FFA" w:rsidP="00D73FFA">
          <w:pPr>
            <w:pStyle w:val="9BC501B7929443D390C8374B359DF6C1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D73FFA" w:rsidP="00D73FFA">
          <w:pPr>
            <w:pStyle w:val="80C4F3DAA9A24B1EA0B9A84309A667F73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D73FFA" w:rsidP="00D73FFA">
          <w:pPr>
            <w:pStyle w:val="024B05D493E4423596F18C062EF9015F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D73FFA" w:rsidP="00D73FFA">
          <w:pPr>
            <w:pStyle w:val="365EA459A47F4A93AE570209DABAFBB6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D73FFA" w:rsidP="00D73FFA">
          <w:pPr>
            <w:pStyle w:val="1376E74D5CA948CFAF5384D03B863F53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D73FFA" w:rsidP="00D73FFA">
          <w:pPr>
            <w:pStyle w:val="65EFD4CF2CBE41AF899603DD474A4F00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3F9D8841BC80499EA5B2181CCA0281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E2C38-85E0-45DF-98FA-75C2EB8381D7}"/>
      </w:docPartPr>
      <w:docPartBody>
        <w:p w:rsidR="00DE62B7" w:rsidRDefault="00D73FFA" w:rsidP="00D73FFA">
          <w:pPr>
            <w:pStyle w:val="3F9D8841BC80499EA5B2181CCA0281B5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364B5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38BA"/>
    <w:rsid w:val="00BD402B"/>
    <w:rsid w:val="00C22014"/>
    <w:rsid w:val="00CC2D71"/>
    <w:rsid w:val="00CF3C5B"/>
    <w:rsid w:val="00D73FFA"/>
    <w:rsid w:val="00DE62B7"/>
    <w:rsid w:val="00E96D67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3FFA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D73FFA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D73FFA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D73FFA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D73FFA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3">
    <w:name w:val="C74FB114328F4C148B2B238D73D679C13"/>
    <w:rsid w:val="00D73FFA"/>
    <w:rPr>
      <w:rFonts w:eastAsiaTheme="minorHAnsi"/>
      <w:kern w:val="0"/>
      <w:lang w:eastAsia="en-US"/>
    </w:rPr>
  </w:style>
  <w:style w:type="paragraph" w:customStyle="1" w:styleId="365EA459A47F4A93AE570209DABAFBB63">
    <w:name w:val="365EA459A47F4A93AE570209DABAFBB63"/>
    <w:rsid w:val="00D73FFA"/>
    <w:rPr>
      <w:rFonts w:eastAsiaTheme="minorHAnsi"/>
      <w:kern w:val="0"/>
      <w:lang w:eastAsia="en-US"/>
    </w:rPr>
  </w:style>
  <w:style w:type="paragraph" w:customStyle="1" w:styleId="8D0D9A6F51A54A11B8499A13DAF406263">
    <w:name w:val="8D0D9A6F51A54A11B8499A13DAF406263"/>
    <w:rsid w:val="00D73FFA"/>
    <w:rPr>
      <w:rFonts w:eastAsiaTheme="minorHAnsi"/>
      <w:kern w:val="0"/>
      <w:lang w:eastAsia="en-US"/>
    </w:rPr>
  </w:style>
  <w:style w:type="paragraph" w:customStyle="1" w:styleId="80C4F3DAA9A24B1EA0B9A84309A667F73">
    <w:name w:val="80C4F3DAA9A24B1EA0B9A84309A667F73"/>
    <w:rsid w:val="00D73FFA"/>
    <w:rPr>
      <w:rFonts w:eastAsiaTheme="minorHAnsi"/>
      <w:kern w:val="0"/>
      <w:lang w:eastAsia="en-US"/>
    </w:rPr>
  </w:style>
  <w:style w:type="paragraph" w:customStyle="1" w:styleId="65EFD4CF2CBE41AF899603DD474A4F004">
    <w:name w:val="65EFD4CF2CBE41AF899603DD474A4F004"/>
    <w:rsid w:val="00D73FFA"/>
    <w:rPr>
      <w:rFonts w:eastAsiaTheme="minorHAnsi"/>
      <w:kern w:val="0"/>
      <w:lang w:eastAsia="en-US"/>
    </w:rPr>
  </w:style>
  <w:style w:type="paragraph" w:customStyle="1" w:styleId="3F9D8841BC80499EA5B2181CCA0281B53">
    <w:name w:val="3F9D8841BC80499EA5B2181CCA0281B53"/>
    <w:rsid w:val="00D73FFA"/>
    <w:rPr>
      <w:rFonts w:eastAsiaTheme="minorHAnsi"/>
      <w:kern w:val="0"/>
      <w:lang w:eastAsia="en-US"/>
    </w:rPr>
  </w:style>
  <w:style w:type="paragraph" w:customStyle="1" w:styleId="F42D446D97134642B84E3B478F7A45892">
    <w:name w:val="F42D446D97134642B84E3B478F7A45892"/>
    <w:rsid w:val="00D73FFA"/>
    <w:rPr>
      <w:rFonts w:eastAsiaTheme="minorHAnsi"/>
      <w:kern w:val="0"/>
      <w:lang w:eastAsia="en-US"/>
    </w:rPr>
  </w:style>
  <w:style w:type="paragraph" w:customStyle="1" w:styleId="0855E7E392B74B30B9B7EF809C922F8A3">
    <w:name w:val="0855E7E392B74B30B9B7EF809C922F8A3"/>
    <w:rsid w:val="00D73FFA"/>
    <w:rPr>
      <w:rFonts w:eastAsiaTheme="minorHAnsi"/>
      <w:kern w:val="0"/>
      <w:lang w:eastAsia="en-US"/>
    </w:rPr>
  </w:style>
  <w:style w:type="paragraph" w:customStyle="1" w:styleId="A2A204467AB6433A92AF9DDE8C7D892C3">
    <w:name w:val="A2A204467AB6433A92AF9DDE8C7D892C3"/>
    <w:rsid w:val="00D73FFA"/>
    <w:rPr>
      <w:rFonts w:eastAsiaTheme="minorHAnsi"/>
      <w:kern w:val="0"/>
      <w:lang w:eastAsia="en-US"/>
    </w:rPr>
  </w:style>
  <w:style w:type="paragraph" w:customStyle="1" w:styleId="024B05D493E4423596F18C062EF9015F3">
    <w:name w:val="024B05D493E4423596F18C062EF9015F3"/>
    <w:rsid w:val="00D73FFA"/>
    <w:rPr>
      <w:rFonts w:eastAsiaTheme="minorHAnsi"/>
      <w:kern w:val="0"/>
      <w:lang w:eastAsia="en-US"/>
    </w:rPr>
  </w:style>
  <w:style w:type="paragraph" w:customStyle="1" w:styleId="929B103B140B4297BD9D812A52F8D30D3">
    <w:name w:val="929B103B140B4297BD9D812A52F8D30D3"/>
    <w:rsid w:val="00D73FFA"/>
    <w:rPr>
      <w:rFonts w:eastAsiaTheme="minorHAnsi"/>
      <w:kern w:val="0"/>
      <w:lang w:eastAsia="en-US"/>
    </w:rPr>
  </w:style>
  <w:style w:type="paragraph" w:customStyle="1" w:styleId="1376E74D5CA948CFAF5384D03B863F533">
    <w:name w:val="1376E74D5CA948CFAF5384D03B863F533"/>
    <w:rsid w:val="00D73FFA"/>
    <w:rPr>
      <w:rFonts w:eastAsiaTheme="minorHAnsi"/>
      <w:kern w:val="0"/>
      <w:lang w:eastAsia="en-US"/>
    </w:rPr>
  </w:style>
  <w:style w:type="paragraph" w:customStyle="1" w:styleId="9BC501B7929443D390C8374B359DF6C13">
    <w:name w:val="9BC501B7929443D390C8374B359DF6C13"/>
    <w:rsid w:val="00D73FFA"/>
    <w:rPr>
      <w:rFonts w:eastAsiaTheme="minorHAnsi"/>
      <w:kern w:val="0"/>
      <w:lang w:eastAsia="en-US"/>
    </w:rPr>
  </w:style>
  <w:style w:type="paragraph" w:customStyle="1" w:styleId="EDB6EFCA8C154332A97ACEFAD8FB29B53">
    <w:name w:val="EDB6EFCA8C154332A97ACEFAD8FB29B53"/>
    <w:rsid w:val="00D73FFA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426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17</cp:revision>
  <cp:lastPrinted>2026-02-18T11:07:00Z</cp:lastPrinted>
  <dcterms:created xsi:type="dcterms:W3CDTF">2026-02-25T01:43:00Z</dcterms:created>
  <dcterms:modified xsi:type="dcterms:W3CDTF">2026-02-25T01:55:00Z</dcterms:modified>
</cp:coreProperties>
</file>